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13d7" w14:textId="ad11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Шымкент от 15 декабря 2020 года № 72/675-6с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города Шымкент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14 июня 2023 года № 4/36-VIII. Зарегистрировано в Департаменте юстиции города Шымкент 22 июня 2023 года № 182-17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Шымкент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города Шымкент при амбулаторном лечении бесплатно" от 15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72/675-6с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151)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72/675-6с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предоставляемый гарантированный объем бесплатной медицинской помощи, в том числе лекарственные средства, специализированные лечебные продукты, медицинские изделия, отдельным категориям граждан города Шымкент при амбулаторном лечении бесплатно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средств, специализированных лечебных продуктов, медицинских изделий (форма выпуска)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граждан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таблетки шипучие 600 мг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Будесонид, суспензия для ингаляций дозированная 0,5 мг/мл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Экулизумаб, концентрат для приготовления раствора для инфузий 10 мг/мл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Гиперинсулинизм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раствор для инъекций 0,1 мг/мл 1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Блефароспазм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токсин, лиофилизат для приготовления раствора для внутримышечного и подкожного введения 500 ЕД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лиц, находящихся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после пересадки органов и тканей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капсулы 250 мг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лиц, находящихся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Эверолимус, таблетки 0,25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таблетки шипучие 200 мг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пищевой продукт для диетического лечебного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на основе гидролизованного белка молочной сыворотки для диетического лечебного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инъекции 40 мг/0,4 мл, 0,4 мл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концентрат для приготовления инфузионного раствора 200 мг/10мл, 10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концентрат для приготовления инфузионного раствора 80 мг/4 мл, 4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раствор для подкожных инъекций 162 мг/0,9 мл, 0,9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 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 50 мг/0,5 мл, 0,5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Канакинумаб, раствор для подкожного введения, 150 мг/мл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посттромбоэмболическая легочная гипертензия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Риоцигуат, таблетки, покрытые пленочной оболочкой 2,5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 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Боковой склероз амиотрофический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Рилузол, таблетки, покрытые оболочкой 50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Безглютеновая мучная смесь для выпечки хлеба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Безглютеновые сухие завтраки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Безглютеновые 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Безглютеновое печенье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Безглютеновые вафли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Рисдиплам, порошок для приготовления раствора для приема внутрь 2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Дюшенна/Беккера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Этеплирсен, инъекция для внутривенной инфузии после разбавления 500 мг/10 мл (50 мг/мл)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Этеплирсен, инъекция для внутривенной инфузии после разбавления 100 мг/2 мл (50 мг/мл)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Голодирсен, порошок для приготовления концентрата для приготовления раствора для инфузий 100 мг/2 мл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Голодирсен, порошок для приготовления концентрата для приготовления раствора для инфузий 500 мг/10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Крона,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язвенный колит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на основе цельного белка, предназначенная для диетического лечебного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серебром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без фармпрепаратов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гигиенические салфетки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стерильная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 стерильная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Гидротюль, гидроактивная мазевая повязка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перуанским бальзамом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фиксирующийся эластичный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Фиксирующийся бинт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Сетчатый трубчатый бинт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ватный мягкий нестерильный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повязка на основе хлорамфеникола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пищевой продукт для диетического лечебного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гортани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суспензия для ингаляций дозированная 0,25 мг/мл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бромид, раствор для ингаляций 500 мкг/250 мкг/мл 20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Эпинефрин, раствор для инъекций 0,18 % 1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Трахеостомическая трубка без манжеты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катетер с вакуум-контролем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для подкладывания под трахеостомическую трубку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Гастростомическая трубка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Тепловлагообменник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Голосовые клапаны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 пальчиковый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Заглушки на трахеостому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Хлоргексидин, раствор для наружного применения 0,05%, 50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на основе гидролизованного белка молочной сыворотки для диетического лечебного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стерильные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Фиксирующие ленты (для трахеостомы) многоразовые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Марлевые тампоны для обработки кожи вокруг трахеостомы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Кладрибин, таблетки 10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Омализумаб, порошок для приготовления раствора для инъекций в комплекте с растворителем 150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иммунодефициты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C1-ингибитор, полученный из плазмы, лиофилизат для приготовления раствора для инъекций 500 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Злокачественное новообразование бронхов или легкого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Атезолизумаб, концентрат для приготовления раствора для инфузий 1200 мг/20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печени и внутрипеченочных желчных протоков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Атезолизумаб, концентрат для приготовления раствора для инфузий 1200 мг/20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Олапариб, таблетки, покрытые пленочной оболочкой 150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шейки, тела матки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Олапариб, таблетки, покрытые пленочной оболочкой 150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внутривенных инфузий 10 мг/мл, 50 мл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Алпростадил, концентрат для приготовления раствора для инфузий 20 мкг/мл, 1мл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фенилкетонурия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Сапроптерин, таблетки растворимые 100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нарушения всасывания в кишечнике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Глюкоза, раствор для инфузий 10% 500 мл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Комбинированные препараты для парентерального питания (10 % раствор аминокислот с электролитами, 42 % раствор глюкозы, 20 % липидная эмульсия), эмульсия для инфузий 986 мл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хлорид, раствор для внутривенного введения 40 мг/мл, 10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сульфат, раствор для инъекций 25% 5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витамины для парентерального введения (тиамина мононитрат, биотин, фолиевая кислота, цианокобаламин), порошок лиофилизированный для инфузий, во флаконах 10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Жирорастворимые витамины для парентерального введения (ретинола пальмитат, фитоменадион, эргокальциферол, альфа – токоферол), эмульсия для инфузий, во флаконах 10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микроэлементов для инфузий во флаконе 10 мл (хрома хлорида гексагидрат, меди хлорида дигидрат, железа хлоридагексагидрат, марганца хлорида тетрагидрат, калия йодид)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Раствор для закрытия катетера, ампула 5 мл (Тауролидин, Цитрат (4 %), Урокиназа (25 000 единиц)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закрытия катетера, ампула 3 мл (Тауролидин, Гепарин, Цитрат (4 %)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Менадион, раствор для инъекций 1% 1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парентеральные, раствор для внутривенного введения 20 мг/мл, 5мл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Левокарнитин, раствор для инъекций 100мг/мл, 5мл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прозрачный пленчатый с хлоргексидина глюконатом для фиксации катетеров 8,5 см х 11,5 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(3М) 10 см х 11,5 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самоклеющаяся для фиксации катетеров I.V. 8 см х 6 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Салфетки стерильные 10 см х 10 см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 для удаления адгезивов, спрей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Трехходовой запорный кранник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Заглушка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Удлинитель для перфузора, диаметр 2,0 мм, длина 200 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Канюля пункционная с аспирацией с антибактериальным воздушным фильтром 0,45 мкм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пищевой продукт для диетического лечебного питания на основе гидролизованного белка молочной сыворотки, полноценная сбалансированная сухая смесь для детей от 1 года до 10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