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e207" w14:textId="596e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от 29 ноября 2018 года № 30/196-VI "О повышении базовых ставок земельного налога и ставок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января 2023 года № 39/277-VII. Зарегистрировано Департаментом юстиции области Абай 25 января 2023 года № 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повышении базовых ставок земельного налога и ставок единого земельного налога на неиспользуемые земли сельскохозяйственного назначения" от 29 ноября 2018 года № 30/196-VI (зарегистрировано в Реестре государственной регистрации нормативных правовых актов под № 5-2-191).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