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b624f" w14:textId="f6b62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маслихата города Семей Восточно-Казахстанской области от 3 марта 2020 года № 49/336-VI "О внесении изменения в решение маслихата города Семей от 31 марта 2014 года № 28/150–V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области Абай от 9 ноября 2023 года № 12/73-VIII. Зарегистрировано Департаментом юстиции области Абай 16 ноября 2023 года № 143-18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маслихат города Семей области Абай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Восточно-Казахстанской области от 3 марта 2020 года № 49/336-VI "О внесении изменения в решение маслихата города Семей от 31 марта 2014 года №28/150–V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№ 6844).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Сабитов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