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a061" w14:textId="3a0a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Курчатов от 31 августа 2017 года № 355 "Об утверждении схемы и порядка перевозки в общеобразовательные школы детей, проживающих в отдаленных населенных пунктах города Курчатов"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области Абай от 14 февраля 2023 года № 219. Зарегистрировано Департаментом юстиции области Абай 20 февраля 2023 года № 23-18.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Курчатов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 от 31 августа 2017 года № 355 "Об утверждении схемы и порядка перевозки в общеобразовательные школы детей, проживающих в отдаленных населенных пунктах города Курчатов" (зарегистрировано в Реестре государственной регистрации нормативных правовых актов за № 5209) следующее изменение: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Курчатов Кошкарбаева Н.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Чугунков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города Курчатов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