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e69f" w14:textId="6a9e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4/12-VIII. Зарегистрировано Департаментом юстиции области Абай 29 мая 2023 года № 85-18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подержке детей с ограниченными возможностями" маслихат 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4/12-VIII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Аксуат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(Отдел занятости и социальных программ района Аксуат) на основании справки из учебного заведения, подтверждающей факт обучения ребенка с инвалидностью на дому.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оканчания срока, указанных в справке из учебного заведения, подтверждающих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возмещение затрат на обучение заявитель обращается в уполномоченный орган через некоммерческое акционерное общество "Государственная корпорация "Правительства для граждан" или веб-портал "электронного правительства (далее – портал 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возмещение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возмещение затрат.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четырем месячным расчетным показателям на каждого ребенка с инвалидностью ежемесячно в течение учебного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