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ae74" w14:textId="804a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18 октября 2021 года № 9-133/VII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Урджарском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20 сентября 2023 года № 5-112/VIII. Зарегистрировано Департаментом юстиции области Абай 22 сентября 2023 года № 125-18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Урджарском районе" от 18 октября 2021 года № 9-133/VII (зарегистрировано в Реестре государственной регистрации нормативных правовых актов за № 24977)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Урджарского района области Абай" на основании справки из учебного заведения, подтверждающей факт обучения ребенка с инвалидностью на дому.";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 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веб-портал "электронного правительства" с заявлением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или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(далее - перечень)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 к Правилам возмещения затрат.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на дому детей с инвалидностью посредством веб-портала "электронного правительства"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Урджарского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