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ae74" w14:textId="804a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18 октября 2021 года № 9-133/VII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сентября 2023 года № 5-112/VIII. Зарегистрировано Департаментом юстиции области Абай 22 сентября 2023 года № 125-18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 от 18 октября 2021 года № 9-133/VII (зарегистрировано в Реестре государственной регистрации нормативных правовых актов за № 24977)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Урджарского района области Абай"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 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