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0dad" w14:textId="3b50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17 апреля 2023 года № 2-6/4. Зарегистрировано Департаментом юстиции области Абай 19 апреля 2023 года № 44-18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 от 19 марта 2018 года № 20-3/1 (зарегистрировано в Реестре государственной регистрации нормативных правовых актов под № 5583).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19 марта 2018 года № 20-3/1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 от 9 сентября 2020 года № 50-3/1 (зарегистрировано в Реестре государственной регистрации нормативных правовых актов под № 7555).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