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5826" w14:textId="e465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Кокпектинского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11 октября 2023 года № 7-6/1. Зарегистрировано Департаментом юстиции области Абай 20 октября 2023 года № 133-18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7-6/1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"Об утверждении границ оценочных зон и поправочных коэффициентов к базовым ставкам земельного налога по Кокпектинскому району" от 20 июня 2018 года № 23-6/4 (зарегистрировано в Реестре государственной регистрации нормативных правовых актов под № 5-15-117).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"Об утверждении проекта (схемы) зонирования земель населенных пунктов Кокпектинского района" от 20 июня 2018 года № 23-6/3 (зарегистрировано в Реестре государственной регистрации нормативных правовых актов под № 5-15-116).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повышении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Кокпектинского района" от 20 июня 2018 года № 23-6/5 (зарегистрировано в Реестре государственной регистрации нормативных правовых актов под № 5-15-119).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