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3afe" w14:textId="5663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водных объектах Жамбылской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ноября 2023 года № 215. Зарегистрировано Департаментом юстиции Жамбылской области от 7 ноября 2023 года № 5111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11838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водохранилище "Аккумбез" на территории Байзакского района, реке Теректы на территории Шуского района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на водных объектах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Шу-Таласская бассейновая инспекция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ресурсам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санитарно-эпидемиологического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Жамбылской области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ноября 2023 года № 215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полосы и зоны на водохранилище "Аккумбез" в Байзакском районе Жамбылской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ПК1+85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ПК3+32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ПК5+78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ПК7+26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ПК12+11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ПК14+29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ПК16+70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Пикета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 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477.283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ноября 2023 года № 215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полосы и зоны на реке Теректы в Шуском районе Жамбылской области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 расстояние 35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WGS84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43°37'49.6566"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74°20'30.332"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43°37'55.4362"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74°20'31.6131"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43°38'0.9997"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74°20'30.0221"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43°38'5.5288"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74°20'25.759"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43°38'10.8058"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74°20'20.9894"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43°38'15.8201"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74°20'15.7637"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43°38'18.8504"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74°20'10.2952"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43°38'24.2414"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74°20'7.5821"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43°38'29.8118"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74°20'3.5863"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43°38'34.5939"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74°20'0.6514"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43°38'39.5565"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74°19'54.9935"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43°38'43.5476"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74°19'48.2022"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43°38'47.4117"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74°19'42.3719"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43°38'51.5467"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74°19'36.1786"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43°38'56.6708"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74°19'31.1381"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43°39'2.4555"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74°19'27.5569"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43°39'6.8927"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74°19'23.6114"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43°39'11.6355"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74°19'19.2999"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43°39'17.192"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74°19'16.6856"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43°39'20.7296"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74°19'9.5841"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43°39'23.8543"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74°19'1.8865"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43°39'28.6544"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74°18'56.2979"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43°39'31.5378"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74°18'49.4548"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43°39'36.1502"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74°18'44.3734"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43°39'40.2664"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74°18'37.5656"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43°39'44.0172"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74°18'31.3343"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43°39'49.3251"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74°18'26.907"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43°39'51.0569"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74°18'18.9315"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43°39'55.8288"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74°18'13.421"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43°39'58.7685"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74°18'6.9248"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43°40'3.1386"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74°18'1.1665"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43°40'7.2895"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74°17'57.2422"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43°40'8.2854"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74°17'49.6075"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43°40'10.9764"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74°17'44.301"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43°40'16.7365"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74°17'41.0174"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43°40'19.9145"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74°17'46.1741"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43°40'25.0019"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74°17'41.6194"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43°40'28.7368"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74°17'34.8451"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43°40'33.1664"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74°17'32.1115"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43°40'38.4513"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74°17'27.0977"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43°40'41.4374"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74°17'16.4965"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43°37'48.5747"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74°20'24.4899"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43°37'54.8058"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74°20'24.7836"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43°38'0.6961"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74°20'23.4526"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43°38'5.4123"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74°20'17.6949"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43°38'10.7402"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74°20'13.0841"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43°38'13.9544"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74°20'7.0461"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43°38'19.0009"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74°20'1.9206"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43°38'24.9713"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74°19'59.5071"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43°38'30.5106"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74°19'58.4127"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43°38'35.2944"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74°19'52.5476"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43°38'39.2882"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74°19'46.0662"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43°38'39.725"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74°19'38.7803"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43°38'44.5468"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74°19'37.0776"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43°38'47.4053"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74°19'31.5017"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43°38'52.3638"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74°19'25.8213"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43°38'58.2636"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74°19'22.4634"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43°39'3.7927"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74°19'18.1661"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43°39'9.1639"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74°19'13.8653"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43°39'14.6983"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74°19'9.3644"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43°39'17.3416"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74°19'1.3403"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43°39'21.1775"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74°18'54.267"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43°39'25.6317"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74°18'48.4487"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43°39'30.2734"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74°18'42.2907"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43°39'34.0873"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74°18'35.136"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43°39'36.4082"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74°18'30.8797"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43°39'40.8628"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74°18'25.2071"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43°39'45.7746"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74°18'23.0209"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43°39'46.0999"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74°18'15.5394"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43°39'50.4741"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74°18'9.2909"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43°39'55.1138"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74°18'4.9023"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43°39'59.2977"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74°17'58.1727"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43°40'3.7422"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74°17'52.9273"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43°40'3.9085"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74°17'46.0777"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43°40'6.8658"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74°17'38.4916"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43°40'12.8979"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74°17'38.6269"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43°40'17.5554"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74°17'34.1178"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43°40'22.3116"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74°17'34.5421"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43°40'26.8217"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74°17'28.2196"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43°40'32.122"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74°17'25.9113"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43°40'36.9372"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74°17'15.5494"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Водохранные зоны расстояние 500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WGS84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43°37'50.6672"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74°20'50.3935"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43°37'57.1106"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74°20'50.55"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43°38'3.5513"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74°20'50.1685"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43°38'9.6935"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74°20'47.5023"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43°38'14.6089"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74°20'41.7797"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43°38'19.3814"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74°20'36.1586"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43°38'24.6176"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74°20'30.9407"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43°38'29.9495"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74°20'26.1413"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43°38'35.7925"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74°20'22.4327"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43°38'41.5177"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74°20'18.3675"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43°38'46.1818"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74°20'12.2122"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43°38'50.9891"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74°20'6.2338"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43°38'55.0867"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74°19'59.3753"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43°38'59.8799"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74°19'53.6546"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43°39'4.2424"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74°19'47.4915"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43°39'9.9919"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74°19'43.4329"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43°39'16.1781"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74°19'40.8909"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43°39'21.3411"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74°19'35.5804"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43°39'26.6308"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74°19'30.5438"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43°39'31.0869"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74°19'24.0927"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43°39'33.8063"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74°19'16.0468"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43°39'38.4249"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74°19'9.8533"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43°39'42.5317"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74°19'3.0588"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43°39'46.8683"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74°18'56.4491"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43°39'50.9442"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74°18'49.5472"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43°39'56.0539"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74°18'44.2879"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43°40'0.5512"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74°18'37.8963"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43°40'3.9201"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74°18'30.3348"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43°40'8.1244"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74°18'23.8374"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43°40'12.592"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74°18'17.6287"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43°40'17.3214"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74°18'11.6044"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43°40'21.0182"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74°18'5.2162"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43°40'27.3129"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74°18'3.3311"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43°40'32.668"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74°17'58.3995"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43°40'36.8186"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74°17'51.5614"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43°40'42.1947"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74°17'46.8001"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43°40'47.4208"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74°17'41.5416"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43°40'51.7638"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74°17'33.3911"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43°40'54.6734"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74°17'21.9684"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43°37'44.1147"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74°20'6.5541"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43°37'50.4686"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74°20'4.9336"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43°37'56.2565"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74°20'2.0711"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43°38'1.6888"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74°19'57.2814"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43°38'6.1613"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74°19'50.8801"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43°38'11.4078"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74°19'45.6915"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43°38'17.4558"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74°19'42.5356"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43°38'23.5004"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74°19'39.6283"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43°38'26.7356"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74°19'32.4191"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43°38'30.0964"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74°19'24.8465"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43°38'35.1922"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74°19'19.4169"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43°38'40.4189"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74°19'14.3928"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43°38'45.6703"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74°19'9.1741"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43°38'51.4874"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74°19'5.2798"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43°38'57.199"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74°19'1.1479"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43°39'2.8753"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74°18'56.9771"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43°39'6.4097"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74°18'49.8057"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43°39'10.2019"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74°18'42.6005"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43°39'14.8993"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74°18'36.5344"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43°39'19.4169"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74°18'30.1514"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43°39'23.3849"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74°18'23.1838"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43°39'26.8905"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74°18'15.7379"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43°39'31.8841"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74°18'10.1021"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43°39'35.5523"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74°18'3.0788"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43°39'40.0379"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74°17'56.6574"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43°39'44.8096"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74°17'50.6758"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43°39'49.023"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74°17'43.911"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43°39'51.5321"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74°17'36.0094"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43°39'54.8212"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74°17'28.3579"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43°39'59.5895"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74°17'22.3852"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43°40'5.5883"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74°17'19.1396"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43°40'11.6394"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74°17'16.2514"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43°40'17.6999"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74°17'13.9166"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43°40'23.1074"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74°17'9.1528"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ноября 2023 года № 215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разработан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местными исполнительными органами области (города республиканского значения, столицы).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транспорта.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предусматривать замкнутые (бессточные) системы технического водоснабжения.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органами в порядке, установленном законами Республики Казахстан.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проекты подлежат согласованию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Строительные, дноуглубительные и взрывные работы, добыча полезных ископаемых и других ресурсов, прокладка кабелей, трубопроводов и других коммуникаций, рубка леса, буровые и иные работы на водных объектах или водоохранных зонах, влияющие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исполнительными органами области (города республиканского значения, столицы), на водных объектах, отнесенных к судоходным, - дополнительно и с органами водного транспорта.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производства работ на водных объектах и их водоохранных зонах определяется для каждого водного объекта отдельно с учетом их состояния, требований сохранения экологической устойчивости окружающей среды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исполнительными органами области (города республиканского значения, столицы) и иными заинтересованными государственными органами.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