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f910" w14:textId="068f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25 сентября 2015 года № 40-12 "Об утверждении перечня социально значимых пассажирских межрайонных (междугородных внутриобластных) и пригородных сообщений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ноября 2023 года № 9-8. Зарегистрировано Департаментом юстиции Жамбылской области от 4 декабря 2023 года № 5123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№ 40-12 "Об утверждении перечня социально значимых пассажирских межрайонных (междугородных внутриобластных) и пригородных сообщений по Жамбылской области"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2807</w:t>
      </w:r>
      <w:r>
        <w:rPr>
          <w:rFonts w:ascii="Times New Roman"/>
          <w:b w:val="false"/>
          <w:i w:val="false"/>
          <w:color w:val="000000"/>
          <w:sz w:val="28"/>
        </w:rPr>
        <w:t>)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перечне социально значимых пассажирских межрайонных (междугородных внутриобластных) и пригородных сообщений по Жамбылской области утвержденный приложением указанного решения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Шу-Шыганак-Кашкантениз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