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f4df" w14:textId="48bf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Байзакского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Байзакского района Жамбылской области от 2 октября 2023 года № 309. Зарегистрировано Департаментом юстиции Жамбылской области от 4 октября 2023 года № 5091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Байзакского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Байзакского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Жамалова Т.С.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Байзакского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Казанбасов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 Байзакского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 октября 2023 года № 309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Байзакского района признанных утратившими силу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Байзакского района "Об установлении квоты рабочих мест для инвалидов" от 29 июля 2016 года № 351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№3152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Байзакского района "О внесении изменений в постановление акимата Байзакского района от 29 июля 2016 года № 351 "Об установлении квоты рабочих мест для инвалидов" от 26 декабря 2016 года № 613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3286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Байзакского района "О внесении изменений в постановление акимата Байзакского района от 29 июля 2016 года № 351 "Об установлении квоты рабочих мест для инвалидов" от 29 марта 2018 года № 129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3798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