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9743" w14:textId="6839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Меркенского районного маслихата "Об утверждении норм образования, накопления коммунальных отходов и тарифов на сбор, утилизацию, вывоз и захоронение твердых бытовых отходов по Меркенскому району" от 19 июля 2019 года №49-4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28 июля 2023 года № 6-3. Зарегистрировано Департаментом юстиции Жамбылской области 1 августа 2023 года № 5068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Меркенского районного маслихата "Об утверждении норм образования, накопления коммунальных отходов и тарифов на сбор, утилизацию, вывоз и захоронение твердых бытовых отходов по Меркенскому району" от 19 июля 2019 года №49-4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№4284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