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edf7" w14:textId="ad2e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25 февраля 2021 года №3-3 "Об утверждении Правил оказания социальной помощи, установления размеров и определения перечня отдельных категорий нуждающихся граждан по Таласскому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6 июня 2023 года № 4-2. Зарегистрировано Департаментом юстиции Жамбылской области 8 июня 2023 года № 5036. Утратило силу решением Таласского районного маслихата Жамбылской области от 2 ноября 2023 года № 9-4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Таласского районного маслихата Жамбылской области от 02.11.2023 </w:t>
      </w:r>
      <w:r>
        <w:rPr>
          <w:rFonts w:ascii="Times New Roman"/>
          <w:b w:val="false"/>
          <w:i w:val="false"/>
          <w:color w:val="ff0000"/>
          <w:sz w:val="28"/>
        </w:rPr>
        <w:t>№ 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25 февраля 2021 года №3-3 "Об утверждении Правил оказания социальной помощи, установления размеров и определения перечня отдельных категорий нуждающихся граждан по Таласскому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№4903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Таласскому району,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абзацы: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мая-День Победы: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– в размере 1000000 (один миллион) тенге;"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– в размере 1000000 (один миллион)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новой редакции: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мая-День Победы: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– в размере не менее 1500000 (один миллион пятьсот тысяч) тенге;"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– в размере не менее 1500000 (один миллион пятьсот тысяч) тенге;".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