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83f9" w14:textId="87e8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тарифа для населения на сбор, транспортировку, сортировку и захоронение твердых бытовых отходов по Шускому району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26 июня 2023 года № 4-3. Зарегистрировано Департаментом юстиции Жамбылской области 29 июня 2023 года № 5052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Шуский районный маслихат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Шускому району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утратившую силу решения Шуского районного маслихата Жамбылской области от 12 октября 2018 года № 34-2 "Об утверждении норм образования и накопления коммунальных отходов и тарифов на сбор, вывоз, захоронение твердых бытовых отходов по Шускому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3979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4-3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Шускому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1 м3 твердых бытовых отходов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в 1 месяц с 1-го жильца (тенге) без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домовладения (тенге)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 домовладения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