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165c" w14:textId="5261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Талдыкорган</w:t>
      </w:r>
    </w:p>
    <w:p>
      <w:pPr>
        <w:spacing w:after="0"/>
        <w:ind w:left="0"/>
        <w:jc w:val="both"/>
      </w:pPr>
      <w:r>
        <w:rPr>
          <w:rFonts w:ascii="Times New Roman"/>
          <w:b w:val="false"/>
          <w:i w:val="false"/>
          <w:color w:val="000000"/>
          <w:sz w:val="28"/>
        </w:rPr>
        <w:t>Решение маслихата города Талдыкорган области Жетісу от 15 ноября 2023 года № 11-68. Зарегистрировано Департаментом юстиции области Жетісу 17 ноября 2023 года № 91-19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Талдыкорганский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города Талдыкорган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Талдыкорганского городского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города Талдыкорган(по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Талдыкорганского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Талдыкорганского городского маслихата от 15 ноября 2023 года № 11-68</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Талдыкорган</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Талдыкорган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орган по оказанию социальной помощи-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bookmarkStart w:name="z30" w:id="20"/>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End w:id="20"/>
    <w:bookmarkStart w:name="z31" w:id="2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1"/>
    <w:bookmarkStart w:name="z32" w:id="22"/>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2"/>
    <w:bookmarkStart w:name="z33" w:id="23"/>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3"/>
    <w:bookmarkStart w:name="z34" w:id="24"/>
    <w:p>
      <w:pPr>
        <w:spacing w:after="0"/>
        <w:ind w:left="0"/>
        <w:jc w:val="both"/>
      </w:pPr>
      <w:r>
        <w:rPr>
          <w:rFonts w:ascii="Times New Roman"/>
          <w:b w:val="false"/>
          <w:i w:val="false"/>
          <w:color w:val="000000"/>
          <w:sz w:val="28"/>
        </w:rPr>
        <w:t>
      2) 26 апреля -Международный день памяти жертв аварии на Чернобыльской атомной электростанции;</w:t>
      </w:r>
    </w:p>
    <w:bookmarkEnd w:id="24"/>
    <w:bookmarkStart w:name="z35" w:id="25"/>
    <w:p>
      <w:pPr>
        <w:spacing w:after="0"/>
        <w:ind w:left="0"/>
        <w:jc w:val="both"/>
      </w:pPr>
      <w:r>
        <w:rPr>
          <w:rFonts w:ascii="Times New Roman"/>
          <w:b w:val="false"/>
          <w:i w:val="false"/>
          <w:color w:val="000000"/>
          <w:sz w:val="28"/>
        </w:rPr>
        <w:t>
      3) 9 мая - День Победы в Великой Отечественной войне;</w:t>
      </w:r>
    </w:p>
    <w:bookmarkEnd w:id="25"/>
    <w:bookmarkStart w:name="z36" w:id="26"/>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6"/>
    <w:bookmarkStart w:name="z37" w:id="27"/>
    <w:p>
      <w:pPr>
        <w:spacing w:after="0"/>
        <w:ind w:left="0"/>
        <w:jc w:val="both"/>
      </w:pPr>
      <w:r>
        <w:rPr>
          <w:rFonts w:ascii="Times New Roman"/>
          <w:b w:val="false"/>
          <w:i w:val="false"/>
          <w:color w:val="000000"/>
          <w:sz w:val="28"/>
        </w:rPr>
        <w:t>
      5) 30 августа - День Конституции Республики Казахстан.</w:t>
      </w:r>
    </w:p>
    <w:bookmarkEnd w:id="27"/>
    <w:bookmarkStart w:name="z38" w:id="2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8"/>
    <w:bookmarkStart w:name="z39" w:id="29"/>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9"/>
    <w:bookmarkStart w:name="z40" w:id="3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0"/>
    <w:bookmarkStart w:name="z41" w:id="3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1"/>
    <w:bookmarkStart w:name="z42" w:id="32"/>
    <w:p>
      <w:pPr>
        <w:spacing w:after="0"/>
        <w:ind w:left="0"/>
        <w:jc w:val="both"/>
      </w:pPr>
      <w:r>
        <w:rPr>
          <w:rFonts w:ascii="Times New Roman"/>
          <w:b w:val="false"/>
          <w:i w:val="false"/>
          <w:color w:val="000000"/>
          <w:sz w:val="28"/>
        </w:rPr>
        <w:t>
      3) сиротство, отсутствие родительского попечения;</w:t>
      </w:r>
    </w:p>
    <w:bookmarkEnd w:id="32"/>
    <w:bookmarkStart w:name="z43" w:id="3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3"/>
    <w:bookmarkStart w:name="z44" w:id="3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4"/>
    <w:bookmarkStart w:name="z45" w:id="35"/>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5"/>
    <w:bookmarkStart w:name="z46" w:id="36"/>
    <w:p>
      <w:pPr>
        <w:spacing w:after="0"/>
        <w:ind w:left="0"/>
        <w:jc w:val="both"/>
      </w:pPr>
      <w:r>
        <w:rPr>
          <w:rFonts w:ascii="Times New Roman"/>
          <w:b w:val="false"/>
          <w:i w:val="false"/>
          <w:color w:val="000000"/>
          <w:sz w:val="28"/>
        </w:rPr>
        <w:t>
      1) Ветераны Великой Отечественной войны -1500000 (один миллион пятьсот тысяч) тенге, единовременно;</w:t>
      </w:r>
    </w:p>
    <w:bookmarkEnd w:id="36"/>
    <w:bookmarkStart w:name="z47" w:id="37"/>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7"/>
    <w:bookmarkStart w:name="z48" w:id="38"/>
    <w:p>
      <w:pPr>
        <w:spacing w:after="0"/>
        <w:ind w:left="0"/>
        <w:jc w:val="both"/>
      </w:pPr>
      <w:r>
        <w:rPr>
          <w:rFonts w:ascii="Times New Roman"/>
          <w:b w:val="false"/>
          <w:i w:val="false"/>
          <w:color w:val="000000"/>
          <w:sz w:val="28"/>
        </w:rPr>
        <w:t>
      ветераны боевых действий на территории других государств -150000 (сто пятьдесят тысяч) тенге, единовременно;</w:t>
      </w:r>
    </w:p>
    <w:bookmarkEnd w:id="38"/>
    <w:bookmarkStart w:name="z49" w:id="3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0" w:id="4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40"/>
    <w:bookmarkStart w:name="z51" w:id="4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1"/>
    <w:bookmarkStart w:name="z52" w:id="4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2"/>
    <w:bookmarkStart w:name="z53" w:id="4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3"/>
    <w:bookmarkStart w:name="z54" w:id="4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4"/>
    <w:bookmarkStart w:name="z55" w:id="4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5"/>
    <w:bookmarkStart w:name="z56" w:id="46"/>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6"/>
    <w:bookmarkStart w:name="z57" w:id="47"/>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7"/>
    <w:bookmarkStart w:name="z58" w:id="4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8"/>
    <w:bookmarkStart w:name="z59" w:id="49"/>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9"/>
    <w:bookmarkStart w:name="z60" w:id="5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50"/>
    <w:bookmarkStart w:name="z61" w:id="51"/>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1"/>
    <w:bookmarkStart w:name="z62" w:id="52"/>
    <w:p>
      <w:pPr>
        <w:spacing w:after="0"/>
        <w:ind w:left="0"/>
        <w:jc w:val="both"/>
      </w:pPr>
      <w:r>
        <w:rPr>
          <w:rFonts w:ascii="Times New Roman"/>
          <w:b w:val="false"/>
          <w:i w:val="false"/>
          <w:color w:val="000000"/>
          <w:sz w:val="28"/>
        </w:rPr>
        <w:t>
      4) Ветераны труда, а именно:</w:t>
      </w:r>
    </w:p>
    <w:bookmarkEnd w:id="52"/>
    <w:bookmarkStart w:name="z63" w:id="53"/>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4" w:id="54"/>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4"/>
    <w:bookmarkStart w:name="z65" w:id="55"/>
    <w:p>
      <w:pPr>
        <w:spacing w:after="0"/>
        <w:ind w:left="0"/>
        <w:jc w:val="both"/>
      </w:pPr>
      <w:r>
        <w:rPr>
          <w:rFonts w:ascii="Times New Roman"/>
          <w:b w:val="false"/>
          <w:i w:val="false"/>
          <w:color w:val="000000"/>
          <w:sz w:val="28"/>
        </w:rPr>
        <w:t>
      5) Семьи погибших военнослужащих, а именно:</w:t>
      </w:r>
    </w:p>
    <w:bookmarkEnd w:id="55"/>
    <w:bookmarkStart w:name="z66" w:id="56"/>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6"/>
    <w:bookmarkStart w:name="z67" w:id="57"/>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7"/>
    <w:bookmarkStart w:name="z68" w:id="58"/>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8"/>
    <w:bookmarkStart w:name="z69" w:id="59"/>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9"/>
    <w:bookmarkStart w:name="z70" w:id="60"/>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60"/>
    <w:bookmarkStart w:name="z71" w:id="6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1"/>
    <w:bookmarkStart w:name="z72" w:id="6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2"/>
    <w:bookmarkStart w:name="z73" w:id="63"/>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3"/>
    <w:bookmarkStart w:name="z74" w:id="64"/>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4"/>
    <w:bookmarkStart w:name="z75" w:id="65"/>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5"/>
    <w:bookmarkStart w:name="z76" w:id="66"/>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6"/>
    <w:bookmarkStart w:name="z77" w:id="67"/>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5 (пяти) месячных расчетных показателей, ежемесячно;</w:t>
      </w:r>
    </w:p>
    <w:bookmarkEnd w:id="67"/>
    <w:bookmarkStart w:name="z78" w:id="6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8"/>
    <w:bookmarkStart w:name="z79" w:id="69"/>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-200 (двести) месячных расчетных показателей, единовременно;</w:t>
      </w:r>
    </w:p>
    <w:bookmarkEnd w:id="69"/>
    <w:bookmarkStart w:name="z80" w:id="70"/>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(пятнадцать)месячных расчетных показателей, единовременно;</w:t>
      </w:r>
    </w:p>
    <w:bookmarkEnd w:id="70"/>
    <w:bookmarkStart w:name="z81" w:id="71"/>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(пятьсот)месячных расчетных показателей в пределах средств, предусмотренных бюджетом на текущий финансовый год, единовременно;</w:t>
      </w:r>
    </w:p>
    <w:bookmarkEnd w:id="71"/>
    <w:bookmarkStart w:name="z82" w:id="72"/>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2"/>
    <w:bookmarkStart w:name="z83" w:id="73"/>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пять)месячных расчетных показателей, единовременно;</w:t>
      </w:r>
    </w:p>
    <w:bookmarkEnd w:id="73"/>
    <w:bookmarkStart w:name="z84" w:id="74"/>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доходовв размере 3 (трех) месячных расчетных показателей;</w:t>
      </w:r>
    </w:p>
    <w:bookmarkEnd w:id="74"/>
    <w:bookmarkStart w:name="z85" w:id="75"/>
    <w:p>
      <w:pPr>
        <w:spacing w:after="0"/>
        <w:ind w:left="0"/>
        <w:jc w:val="both"/>
      </w:pPr>
      <w:r>
        <w:rPr>
          <w:rFonts w:ascii="Times New Roman"/>
          <w:b w:val="false"/>
          <w:i w:val="false"/>
          <w:color w:val="000000"/>
          <w:sz w:val="28"/>
        </w:rPr>
        <w:t>
      13) 30 августа ко дню Конституции Республики Казахстан-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5"/>
    <w:bookmarkStart w:name="z86" w:id="76"/>
    <w:p>
      <w:pPr>
        <w:spacing w:after="0"/>
        <w:ind w:left="0"/>
        <w:jc w:val="left"/>
      </w:pPr>
      <w:r>
        <w:rPr>
          <w:rFonts w:ascii="Times New Roman"/>
          <w:b/>
          <w:i w:val="false"/>
          <w:color w:val="000000"/>
        </w:rPr>
        <w:t xml:space="preserve"> Глава 3. Порядок оказания социальной помощи</w:t>
      </w:r>
    </w:p>
    <w:bookmarkEnd w:id="76"/>
    <w:bookmarkStart w:name="z87" w:id="77"/>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7"/>
    <w:bookmarkStart w:name="z88" w:id="78"/>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8"/>
    <w:bookmarkStart w:name="z89" w:id="79"/>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9"/>
    <w:bookmarkStart w:name="z90" w:id="80"/>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80"/>
    <w:bookmarkStart w:name="z91" w:id="81"/>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1"/>
    <w:bookmarkStart w:name="z92" w:id="82"/>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2"/>
    <w:bookmarkStart w:name="z93" w:id="83"/>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3"/>
    <w:bookmarkStart w:name="z94" w:id="84"/>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4"/>
    <w:bookmarkStart w:name="z95" w:id="85"/>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5"/>
    <w:bookmarkStart w:name="z96" w:id="86"/>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6"/>
    <w:bookmarkStart w:name="z97" w:id="87"/>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7"/>
    <w:bookmarkStart w:name="z98" w:id="88"/>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8"/>
    <w:bookmarkStart w:name="z99" w:id="89"/>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9"/>
    <w:bookmarkStart w:name="z100" w:id="90"/>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0"/>
    <w:bookmarkStart w:name="z101" w:id="91"/>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1"/>
    <w:bookmarkStart w:name="z102" w:id="92"/>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2"/>
    <w:bookmarkStart w:name="z103" w:id="93"/>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3"/>
    <w:bookmarkStart w:name="z104" w:id="94"/>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105" w:id="95"/>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106" w:id="96"/>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107" w:id="97"/>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108" w:id="98"/>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109" w:id="99"/>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течение20 (двадцати) рабочих дней со дня принятия документов от заявителя или акима поселка, села, сельского округа.</w:t>
      </w:r>
    </w:p>
    <w:bookmarkEnd w:id="99"/>
    <w:bookmarkStart w:name="z110" w:id="100"/>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100"/>
    <w:bookmarkStart w:name="z111" w:id="101"/>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1"/>
    <w:bookmarkStart w:name="z112" w:id="10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2"/>
    <w:bookmarkStart w:name="z113" w:id="10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3"/>
    <w:bookmarkStart w:name="z114" w:id="10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4"/>
    <w:bookmarkStart w:name="z115" w:id="105"/>
    <w:p>
      <w:pPr>
        <w:spacing w:after="0"/>
        <w:ind w:left="0"/>
        <w:jc w:val="both"/>
      </w:pPr>
      <w:r>
        <w:rPr>
          <w:rFonts w:ascii="Times New Roman"/>
          <w:b w:val="false"/>
          <w:i w:val="false"/>
          <w:color w:val="000000"/>
          <w:sz w:val="28"/>
        </w:rPr>
        <w:t>
      21.Финансирование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5"/>
    <w:bookmarkStart w:name="z116" w:id="106"/>
    <w:p>
      <w:pPr>
        <w:spacing w:after="0"/>
        <w:ind w:left="0"/>
        <w:jc w:val="both"/>
      </w:pPr>
      <w:r>
        <w:rPr>
          <w:rFonts w:ascii="Times New Roman"/>
          <w:b w:val="false"/>
          <w:i w:val="false"/>
          <w:color w:val="000000"/>
          <w:sz w:val="28"/>
        </w:rPr>
        <w:t>
      22. Социальная помощь прекращается в случаях:</w:t>
      </w:r>
    </w:p>
    <w:bookmarkEnd w:id="106"/>
    <w:bookmarkStart w:name="z117" w:id="107"/>
    <w:p>
      <w:pPr>
        <w:spacing w:after="0"/>
        <w:ind w:left="0"/>
        <w:jc w:val="both"/>
      </w:pPr>
      <w:r>
        <w:rPr>
          <w:rFonts w:ascii="Times New Roman"/>
          <w:b w:val="false"/>
          <w:i w:val="false"/>
          <w:color w:val="000000"/>
          <w:sz w:val="28"/>
        </w:rPr>
        <w:t>
      1) смерти получателя;</w:t>
      </w:r>
    </w:p>
    <w:bookmarkEnd w:id="107"/>
    <w:bookmarkStart w:name="z118" w:id="108"/>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8"/>
    <w:bookmarkStart w:name="z119" w:id="10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9"/>
    <w:bookmarkStart w:name="z120" w:id="11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0"/>
    <w:bookmarkStart w:name="z121" w:id="11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1"/>
    <w:bookmarkStart w:name="z122" w:id="112"/>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2"/>
    <w:bookmarkStart w:name="z123" w:id="113"/>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Талдыкорганского городского маслихата от 15 ноября 2023 года № 11-68</w:t>
            </w:r>
          </w:p>
        </w:tc>
      </w:tr>
    </w:tbl>
    <w:bookmarkStart w:name="z125" w:id="114"/>
    <w:p>
      <w:pPr>
        <w:spacing w:after="0"/>
        <w:ind w:left="0"/>
        <w:jc w:val="left"/>
      </w:pPr>
      <w:r>
        <w:rPr>
          <w:rFonts w:ascii="Times New Roman"/>
          <w:b/>
          <w:i w:val="false"/>
          <w:color w:val="000000"/>
        </w:rPr>
        <w:t xml:space="preserve"> Перечень признанных утратившими силу некоторых решений Талдыкорганского городского маслихата</w:t>
      </w:r>
    </w:p>
    <w:bookmarkEnd w:id="114"/>
    <w:bookmarkStart w:name="z126" w:id="115"/>
    <w:p>
      <w:pPr>
        <w:spacing w:after="0"/>
        <w:ind w:left="0"/>
        <w:jc w:val="both"/>
      </w:pPr>
      <w:r>
        <w:rPr>
          <w:rFonts w:ascii="Times New Roman"/>
          <w:b w:val="false"/>
          <w:i w:val="false"/>
          <w:color w:val="000000"/>
          <w:sz w:val="28"/>
        </w:rPr>
        <w:t xml:space="preserve">
      1. Решение Талдыкорганского городского маслихата Алматинской области от 28 марта 2018 года </w:t>
      </w:r>
      <w:r>
        <w:rPr>
          <w:rFonts w:ascii="Times New Roman"/>
          <w:b w:val="false"/>
          <w:i w:val="false"/>
          <w:color w:val="000000"/>
          <w:sz w:val="28"/>
        </w:rPr>
        <w:t>№ 167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города Талдыкорган" (зарегистрировано в Реестре государственной регистрации нормативных правовых актов под № 121158).</w:t>
      </w:r>
    </w:p>
    <w:bookmarkEnd w:id="115"/>
    <w:bookmarkStart w:name="z127" w:id="116"/>
    <w:p>
      <w:pPr>
        <w:spacing w:after="0"/>
        <w:ind w:left="0"/>
        <w:jc w:val="both"/>
      </w:pPr>
      <w:r>
        <w:rPr>
          <w:rFonts w:ascii="Times New Roman"/>
          <w:b w:val="false"/>
          <w:i w:val="false"/>
          <w:color w:val="000000"/>
          <w:sz w:val="28"/>
        </w:rPr>
        <w:t xml:space="preserve">
      2. Решение Талдыкорганского городского маслихата Алматинской области от 17 сентября 2018 года </w:t>
      </w:r>
      <w:r>
        <w:rPr>
          <w:rFonts w:ascii="Times New Roman"/>
          <w:b w:val="false"/>
          <w:i w:val="false"/>
          <w:color w:val="000000"/>
          <w:sz w:val="28"/>
        </w:rPr>
        <w:t>№ 214</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124998).</w:t>
      </w:r>
    </w:p>
    <w:bookmarkEnd w:id="116"/>
    <w:bookmarkStart w:name="z128" w:id="117"/>
    <w:p>
      <w:pPr>
        <w:spacing w:after="0"/>
        <w:ind w:left="0"/>
        <w:jc w:val="both"/>
      </w:pPr>
      <w:r>
        <w:rPr>
          <w:rFonts w:ascii="Times New Roman"/>
          <w:b w:val="false"/>
          <w:i w:val="false"/>
          <w:color w:val="000000"/>
          <w:sz w:val="28"/>
        </w:rPr>
        <w:t xml:space="preserve">
      3. Решение Талдыкорганского городского маслихата Алматинской области от 11 ноября 2019 года </w:t>
      </w:r>
      <w:r>
        <w:rPr>
          <w:rFonts w:ascii="Times New Roman"/>
          <w:b w:val="false"/>
          <w:i w:val="false"/>
          <w:color w:val="000000"/>
          <w:sz w:val="28"/>
        </w:rPr>
        <w:t>№ 329</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136124).</w:t>
      </w:r>
    </w:p>
    <w:bookmarkEnd w:id="117"/>
    <w:bookmarkStart w:name="z129" w:id="118"/>
    <w:p>
      <w:pPr>
        <w:spacing w:after="0"/>
        <w:ind w:left="0"/>
        <w:jc w:val="both"/>
      </w:pPr>
      <w:r>
        <w:rPr>
          <w:rFonts w:ascii="Times New Roman"/>
          <w:b w:val="false"/>
          <w:i w:val="false"/>
          <w:color w:val="000000"/>
          <w:sz w:val="28"/>
        </w:rPr>
        <w:t xml:space="preserve">
      4. Решение Талдыкорганского городского маслихата Алматинской области от 22 сентября 2020 года </w:t>
      </w:r>
      <w:r>
        <w:rPr>
          <w:rFonts w:ascii="Times New Roman"/>
          <w:b w:val="false"/>
          <w:i w:val="false"/>
          <w:color w:val="000000"/>
          <w:sz w:val="28"/>
        </w:rPr>
        <w:t>№ 428</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147194).</w:t>
      </w:r>
    </w:p>
    <w:bookmarkEnd w:id="118"/>
    <w:bookmarkStart w:name="z130" w:id="119"/>
    <w:p>
      <w:pPr>
        <w:spacing w:after="0"/>
        <w:ind w:left="0"/>
        <w:jc w:val="both"/>
      </w:pPr>
      <w:r>
        <w:rPr>
          <w:rFonts w:ascii="Times New Roman"/>
          <w:b w:val="false"/>
          <w:i w:val="false"/>
          <w:color w:val="000000"/>
          <w:sz w:val="28"/>
        </w:rPr>
        <w:t xml:space="preserve">
      5. Решение Талдыкорганского городского маслихата Алматинской области от 30 марта 2022 года </w:t>
      </w:r>
      <w:r>
        <w:rPr>
          <w:rFonts w:ascii="Times New Roman"/>
          <w:b w:val="false"/>
          <w:i w:val="false"/>
          <w:color w:val="000000"/>
          <w:sz w:val="28"/>
        </w:rPr>
        <w:t>№ 137</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166322).</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