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389e" w14:textId="ce23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18 сентября 2023 года № 07-57. Зарегистрировано Департаментом юстиции области Жетісу 20 сентября 2023 года № 59-19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 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Кербулакский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Положения о награждении Почетной грамотой Кербулакского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Кербулакского районного маслихата от 29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24-136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награждении Почетной грамотой Кербулакского района (зарегистрировано в Реестре государственной регистрации нормативных правовых актов под № 118772)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Кербулакского районного маслихата Ракимбековой Гулмире Абдигалиевне.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Кербулакский районный маслихат от 18 сентября 2023 года № 07-57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Кербулакского района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награждаются граждане имеющие не менее 5 лет стажа в сфере деятельности за значительные достижения и внесшие личный вклад в развитие экономики, социальной сферы, науки, культуры, в сфере образования, в воинской и иной государственной службе, в общественной деятельности района.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не могут быть награждены: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имеющие судимость, которая не погашена или не снята в установленном законодательством порядке на момент представления;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признанные судом недееспособными либо ограниченно дееспособными;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привлеченные к ответственности за действия коррупционного правонарушения;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награждения Почетной грамотой Кербулакского района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Представления к награждению Почетной грамотой вносятся трудовыми, творческими коллективами, представительным и исполнительными органами района, общественными объединениями.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наградном листе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Наградной лист подписывается руководителем предприятия, организации, учреждения, государственного органа и скрепляется печатью подписавшей организации, учреждения.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заместителей акима района, акимов сел и руководителей государственных учреждений акимата Кербулакского района наградной лист подписывается акимом района.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Наградной лист и ходатайство трудового коллектива на имя акима района и председателя районного маслихата направляются в отдел кадровой работы аппарата акима района и аппарата районного маслихата за 20 дней до даты награждения.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Затем поступившие документы для предварительного рассмотрения и подготовки предложения по награждению Почетной грамотой направляются в постоянные комиссии районного маслихата за 15 дней до даты награждения.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представленная кандидатура или наградные материалы не соответствуют требованиям, установленным настоящим Положением, это предложение не вносится на рассмотрение сессии районного маслихата.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награждении Почетной грамотой принимается на сессии Кербулакского районного маслихата.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Представление граждан к очередной награде производится не раньше, чем через пять лет с момента предыдущего награждения.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награждении Почетной грамотой публикуется в местных средствах массовой информации.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награждении Почетной грамотой заносится кадровыми службами в трудовую книжку, в личное дело награжденного.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награждении регистрируются в журнале вручения Почетной грамоты. Журнал хранится у специалиста аппарата акима района по наградным вопросам в течение пяти лет, далее сдается на хранение в архив аппарата акима района.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Почетную грамоту в торжественной обстановке вручает аким района, председатель районного маслихата в трудовых коллективах, по месту работы награжденного, на сессиях, совещаниях и собраниях актива района.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Почетной грамоты Кербулакского района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Почетная грамота представляет собой папку из балакрона голубого цвета с изображением Герба на лицевой стороне и надписью на государственном языке "Құрмет грамотасы" со вкладышем.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из плотной бумаги белого цвета.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развороте с левой стороны вкладыша в обрамлении национального орнамента располагается изображение символики Кербулакского района.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вкладыша отводится место для указания фамилии, имени, отчества и заслуг награждаемого на фоне солнечных лучей, под которыми парящий орел, как на государственном флаге Республики Казахстан.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текстом параллельно размещаются подписи акима района и председателя маслихата.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Изготовление Почетной грамоты осуществляется аппаратом акима района.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