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b8e4" w14:textId="618b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18 апреля 2023 года № 25/01 и решение Карагандинского областного маслихата от 18 апреля 2023 года № 25. Зарегистрировано Департаментом юстиции Карагандинской области 21 апреля 2023 года № 6394-09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совместным постановлением акимата Абайского района от 12 ноября 2020 года № 65/01 и решения Абайского районного маслихата от 12 ноября 2020 года № 72/756 "О внесении предложения по изменению в административно-территориальном устройстве Абайского района",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– территориальное устройство Абайского района Карагандинской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село Каракога с последующим исключением из учетных данных, включив его территорию в административное подчинение и в территорию села Жартас Карагандинского сельского округа;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село Изумрудное с последующим исключением из учетных данных, включив его территорию в административное подчинение и в территорию села Самарка Самарского сельского округа;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упразднить село Пруды с последующим исключением из учетных данных, включив его территорию в административное подчинение и в территорию села Самарка Самарского сельского округа;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упразднить село Бородиновка с последующим исключением из учетных данных, включив его территорию в административное подчинение и в территорию села Самарка Самарского сельского округа;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упразднить село Зеленые Ключи с последующим исключением из учетных данных, включив его территорию в административное подчинение и в территорию села Коксу Коксунского сельского округа.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