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ab22" w14:textId="7f8a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 –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июня 2023 года № 38/05. Зарегистрировано в Департаменте юстиции Карагандинской области 14 июня 2023 года № 6431-09.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2023–2024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Эксплуатация и техническое обслуживание подъемно-транспортных, строительно – дорожных машин и механизмов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Хлебопекарные, макаронные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эксплуатация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442989/746450/464142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73/02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государственногообразовательного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