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9de7" w14:textId="2569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4 апреля 2023 года № 21/04 "Об утверждении объемов субсидий на субсидирование развития семеноводства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декабря 2023 года № 96/02. Зарегистрировано в Департаменте юстиции Карагандинской области 29 декабря 2023 года № 6543-09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апреля 2023 года № 21/04 "Об утверждении объемов субсидий на субсидирование развития семеноводства на 2023 год" (зарегистрировано в Реестре государственной регистрации нормативных правовых актов за № 20209)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 ноября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субсидирование развития семеноводства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 репродук 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