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20fb" w14:textId="3532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Караганды от 3 февраля 2022 года № 06/02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18 мая 2023 года № 33/01. Зарегистрировано Департаментом юстиции Карагандинской области 19 мая 2023 года № 6414-09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3 февраля 2022 года №06/02 "О расширении категории получателей услуг инватакси" (зарегистрировано в Реестре государственной регистрации нормативных правовых актов под № 26778)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Расширить категории получателей услуг инватакси на территории города Караганды следующими категориями лиц: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инвалидностью, имеющие затруднения в передвижении;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с расстройством аутистического спектра.";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курирующего заместителя акима города Караганды.".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