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a40f" w14:textId="015a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27 июня 2023 года № 56. Зарегистрировано в Департаменте юстиции Карагандинской области 29 июня 2023 года № 6461-09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Караганда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