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93d4" w14:textId="8b4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Балхашского городского маслихата от 26 апреля 2021 года № 4/31 "Об утверждении Правил определения размера и порядка оказания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2/17. Зарегистрировано Департаментом юстиции Карагандинской области 27 апреля 2023 года № 6401-09. Утратило силу решением Балхашского городского маслихата Карагандинской области от 19 июня 2024 года № 14/122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14/122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26 апреля 2021 года №4/31 "Об утверждении Правил определения размера и порядка оказания жилищной помощи населению города Балхаш" (зарегистрировано в Реестре государственной регистрации нормативных правовых актов под №6331)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определения размера и порядка оказания жилищной помощи населению города Балхаш,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за счет средств местного бюджета малообеспеченным семьям (гражданам), постоянно зарегистрированным и проживающим в городе Балхаш и административно – территориально прилегающих поселках,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оказании жилищной помощи уполномоченным органом учитываются следующие нормы: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законодательством, и составляет 18 квадратных метров полезной площади жилища на каждого члена семьи, проживающих в многокомнатных квартирах (жилых помещениях), а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коммунальных услуг: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газа по фактическим расходам, но не более: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килограмм в месяц на одного человека в домах, оборудованных газовыми плитами, при наличии центрального горячего водоснабжения;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килограмм в месяц на одного человека в домах, оборудованных газовыми плитами, при отсутствии центрального горячего водоснабжения.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баллонный газ учитывается в квартирах жилого здания, имеющего не более двух этажей.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 по фактическим расходам, но не более: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увеличения абонентской платы за телефон, подключенный к сети телекоммуникаций, подлежит компенсации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 постановлением Правительства Республики Казахстан от 14 апреля 2009 года № 512.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твердого топлива (отопление 1 квадратного метра площади):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жилых зданий постройки до 1985 года: 1-2 этажных домов – 161 килограмм, 3-4 этажных домов – 98 килограмм (в расчете на отопительный сезон 7 месяцев);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жилых зданий постройки после 1985 года: 1-2 этажных домов – 125 килограмм, 3-4 этажных домов – 72 килограмма (в расчете на отопительный сезон 7 месяцев).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применяется цена на уголь, сложившаяся в городе Балхаш за истекший квартал, по данным органов статистики.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малообеспеченным семьям (гражданам), в том случае, если расходы принимаемые к исчислению жилищной помощи в пределах нормы площади жилища (обеспечиваемые компенсационными мерами, но не более фактически занимаемой общей площади и нормативов расходов), в бюджете семьи превышают долю предельно-допустимых расходов.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в общем суммарном исчислении устанавливается в размере 5 процентов от совокупного дохода семьи и является критерием для оказания помощи малообеспеченным семьям (гражданам).";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