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1ad1" w14:textId="8c21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Сарани и поселке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27 июня 2023 года № 39. Зарегистрировано в Департаменте юстиции Карагандинской области 29 июня 2023 года № 6446-09.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решением Саранского городского маслихата Карагандинской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Саранского городского маслихата Карагандинской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Сарани и поселке Актас,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 решением Саранского городского маслихата Карагандинской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мая 2014 года № 337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2655).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Карагандинской области от 29 ноября 2019 года за № 461 "О внесении изменения в решение Саранского городского маслихата от 22 мая 2014 года № 337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5554).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39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Сарани и поселке Актас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Саранского городского маслихата Карагандинской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городе Сарани и поселке Актас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(далее-Правила возмещения затрат).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Сарани"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законным представителям детей с инвалидностью, независимо от дохода семьи.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Прекращение возмещения затрат на обучение наступает при следующих обстоятельствах: достижение ребенком с инвалидностью восемнадцати лет, окончание срока инвалидности, период обучения ребенка с инвалидностью в государственных учреждениях, смерть ребенка с инвалидностью, выезд на постоянное место жительство за пределы города Сарани и поселка Актас.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Одному из родителей или иным законным представителям детей с инвалидностью незамедлительно уведомить государственное учреждение "Отдел занятости и социальных программ города Сарани" о наступлении вышеуказанных обстоятельств.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равен десяти месячным расчетным показателям в квартал на каждого ребенка с инвалидностью.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документов, необходимых для возмещения затрат на обучение,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этом,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