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0772" w14:textId="bac0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ноября 2023 года № 293/6. Зарегистрировано в Департаменте юстиции Карагандинской области 4 декабря 2023 года № 6527-09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Шахтинского городского маслихата: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 сессии V созыва Шахтинского городского маслихата Карагандинской области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Шахан" от 17 апреля 2014 года № 1038/27 (зарегистрировано в Реестре государственной регистрации нормативных правовых актов за № 2635);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Карагандинской области "О внесении изменений и дополнения в решение ХХVІІ сессии V созыва Шахтинского городского маслихата Карагандинской области от 17 апреля 2014 года №1038/27 "Об оказании социальной помощи" от 09 июня 2023 года №250/3 (зарегистрировано в Реестре государственной регистрации нормативных правовых актов за № 6432-09).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Шахтинска"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