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90e9" w14:textId="cf79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8 февраля 2023 года № 06/07. Зарегистрировано Департаментом юстиции Карагандинской области 10 февраля 2023 года № 6358-09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Абайского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8 февраля 2023 года</w:t>
            </w:r>
            <w:r>
              <w:br/>
            </w:r>
            <w:r>
              <w:rPr>
                <w:rFonts w:ascii="Times New Roman"/>
                <w:b w:val="false"/>
                <w:i w:val="false"/>
                <w:color w:val="000000"/>
                <w:sz w:val="20"/>
              </w:rPr>
              <w:t>№ 06/07</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автомобильных дорог и жилищной инспекции Абайского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района.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Абайского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6" w:id="20"/>
    <w:p>
      <w:pPr>
        <w:spacing w:after="0"/>
        <w:ind w:left="0"/>
        <w:jc w:val="both"/>
      </w:pPr>
      <w:r>
        <w:rPr>
          <w:rFonts w:ascii="Times New Roman"/>
          <w:b w:val="false"/>
          <w:i w:val="false"/>
          <w:color w:val="000000"/>
          <w:sz w:val="28"/>
        </w:rPr>
        <w:t>
      5. Акимы административно - территориальных единиц Абайского района организуют следующие мероприятия:</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проведения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xml:space="preserve">
      6. Собрание принимает решение при наличии более двух третей от общего числа собственников квартир, нежилых помещений. </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 - 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0"/>
    <w:bookmarkStart w:name="z37" w:id="31"/>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района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населенных пунктов Абайского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