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ebcf" w14:textId="4ece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Самарка Самарского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 ноября 2023 года № 53/03 и решение Абайского районного маслихата Карагандинской области от 3 ноября 2023 года № 11/105. Зарегистрировано в Департаменте юстиции Карагандинской области 6 ноября 2023 года № 6514-09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Самарка Самарского сельского округа Абайского района Карагандинской области общей площадью 8249,0690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маслихата возложить на курирующего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Самарка Самарского сельского округа Абайского района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1501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7912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