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9c0b" w14:textId="95d9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Бухар-Жырауском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27 июня 2023 года № 10. Зарегистрировано в Департаменте юстиции Карагандинской области 29 июня 2023 года № 6460-09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и медико-педагогической коррекционной поддержке детей с ограниченными возможностями",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Бухар-Жырауском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от 27 июня 2014 года №6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№ 2684).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Бухар-Жырауском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Бухар-Жырауском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"Бухар-Жырауский районный отдел занятости и социальных программ" на основании справки из учебного заведения, подтверждающей факт обучения ребенка с ограниченными возможностями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возмещения затрат на обучение равен четырем месячным расчетным показателям в квартал на каждого ребенка с инвалидностью в течение учебного года.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предоставление возмещение затрат на обучение осуществляется в пределах средств, предусмотренных бюджетом Бухар-Жырауского района на текущий финансовый год.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назначается с месяца подачи заявления ежеквартально и выплачивается уполномоченным органом через банки второго уровня или организации, осуществляющие отдельные виды банковских операций путем перечисления сумм на лицевые счета заявителей.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возмещение затрат подлежат возврату в добровольном порядке, а в случае отказа - в судебном порядке.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обстоятельств, повлекших прекращение возмещения затрат на обучение (достижение восемнадцати лет, окончания срока инвалидности, в период обучения в государственных учреждениях, смерть ребенка с ограниченными возможностями, выезд на постоянное проживание за пределы Бухар-Жырауского района), выплата прекращается с месяца, следующего за тем, в котором наступили соответствующие обстоятельства.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 удостоверяющего личность предоставляется удостоверение кандаса.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