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dc0b" w14:textId="102d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повышении ставок земельного налога Каркаралинского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19 сентября 2023 года № VIII-10/74. Зарегистрировано в Департаменте юстиции Карагандинской области 20 сентября 2023 года № 6487-09. Утратило силу решением Каркаралинского районного маслихата Карагандинской области от 22 ноября 2023 года № VII-12/93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Каркаралинского районного маслихата Карагандинской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VII-12/93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кодекс), маслихат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проект (схему) зонирования земель Каркаралинского района согласно приложению 1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земельного налога от базовых ставок земельного налога на основании проекта (схемы) зонирования земель Каркаралинского района согласно приложению 2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Каркаралинского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