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ebcb" w14:textId="6e0e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Нуринскому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апреля 2023 года № 19. Зарегистрировано Департаментом юстиции Карагандинской области 10 мая 2023 года № 6408-09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2023 год минимальный размер расходов на управление объектом кондоминиума и содержание общего имущества объекта кондоминиума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Нуринского района по промышленности, строительству, пассажирскому транспорту, жилищно-коммунальному хозяйству, аграрным вопросам и экологии.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по Нуринскому району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размер расходов в месяц за 1 квадратный метр (тенге)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на управление объектом кондоминиума и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