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1f8d" w14:textId="6d21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5 февраля 2019 года № 1318 "Об утверждении перечней рыбохозяйственных водоемов местного значения и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7 апреля 2023 года № 62. Зарегистрировано Департаментом юстиции Кызылординской области 13 апреля 2023 года № 8386-11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5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1318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перечней рыбохозяйственных водоемов местного значения и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хозяйства" (зарегистрировано в Реестре государственной регистрации нормативных правовых актов за № 6674)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перечней рыбохозяйственных водоемов местного значения и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перечень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согласно приложению 2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2019 года № 1318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рыбохозяйственных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Алаша 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Акбилек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Акшатау-Соргак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Жаланаш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Карашалан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Каязды-Бидайкол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Тущыкол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Шомишкол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Аккол-Ердес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Кашкансу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Котанкол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Мариямкол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Торткулак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Туздыкол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Шортанбасат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Шакасоркол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9-Кудык-Алтай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Абдираш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Кетебай-Масак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Унгирли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Шуленкол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Бутбасай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Бакатай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Балтажарган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Бакаш-Маман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Байбише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Бегим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Бесмола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Жетиарал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Каншиели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(село Каракеткен)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Кумбогет-Ызакол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Кумшонкол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Куртшенгел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Серкеш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Астаукол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Актуйе-ауызкол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Жирентай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(Кумкол)-3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Коктинкол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Киндиккол-Базаркул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Казымбет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Калгандария-Айтек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Калгандария-Теренозек-1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Калгандария-Теренозек-2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Карамола (Балжансай)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Канлыкол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Когалыкол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Кундызды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Макпалкол Кожан-Кожа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Сейдеке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Соркудык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Торангылды-сатыпалды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Бегайдар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Дутбай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ПМК 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Прудхоз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Сасыккол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Актайкол-Адилжан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Аргынызасы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Асеткол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Итаткан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Камыстыкак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Кумшукырой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Кырыккумалак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Ошакты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 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Сасыккол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Таушукырой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Улкен Барша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Айдархан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Борыкты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Жаманбала-Камбаркол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Жашыкол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Жынгылдысай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Киржуган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Кандыарал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Койлык-Ата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Молда-Корган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Нарсоккан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Озгент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Тынысбеккол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2019 года № 1318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рыбохозяйственных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и (или) участки для ведения промыслового рыболовства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Жаланаш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№2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№3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Карашалан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Каязды-Бидайкол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Аккол-Ердес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Котанкол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Шакасоркол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Жанай №1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Жанай №2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Абдираш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Кетебай-Масак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Унгирли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Шуленкол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Бутбасай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Караозек №2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Майлыозек-Куандария №1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Майлыозек-Куандария №2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Балтажарган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Бакаш-Маман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Бегим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 (село Каракеткен)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Кумбогет-Ызакол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Серкеш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Жанадария №3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Жанадария №4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Жанадария №5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Актуйе-ауызкол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Караозек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Жанадария №1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Жанадария №2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Жаманкол №1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Жаманкол №2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Актайкол-Адилжан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Камыстыкак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Кумшукырой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Жашыкол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Молда-Қорған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Нарсоккан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Водоемы и (или) участки для ведения любительского (спортивного) рыболовства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№11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Водоемы и (или) участки для ведения озерно-товарного рыбоводного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Акшатау-Соргак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Шомишкол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Шортанбасат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Кашкансу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Томайкөл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9-Кудык-Алтай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Каншиели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Кумшонкол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Куртшенгел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Байбише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(Кумкол)-3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Коктинкол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Киндиккол-Базаркул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Калгандария-Айтек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Калгандария-Теренозек-1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Калгандария-Теренозек-2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Карамола (Балжансай)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Канлыкол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Макпалкол Кожан-Кожа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Торангылды-сатыпалды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Дутбай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ПМК 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Прудхоз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Аргынызасы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Кырыккумалак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Сасыккол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Таушукырой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Улкен Барша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Итаткан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Жаманбала-Камбаркол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Жынгылдысай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Киржуган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Койлык-Ата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Калгандария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Калгандария №2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и (или) участки для ведения садкового рыбоводного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№4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№5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№6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№7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№8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№9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№10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