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a648c" w14:textId="a4a64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для населения на сбор, транспортировку, сортировку и захоронение твердых бытовых отходов по Казалинскому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28 апреля 2023 года № 19. Зарегистрировано Департаментом юстиции Кызылординской области 15 мая 2023 года № 8407-11. Утратило силу решением Казалинского районного маслихата Кызылординской области от 6 мая 2024 года № 227.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Казалинского районного маслихата Кызылординской области от 06.05.2024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для населения на сбор, транспортировку, сортировку и захоронение твердых бытовых отходов по Казалинскому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Казалинского районного маслихата от 12 февраля 2019 года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тарифов на сбор, вывоз и захоронение твердых бытовых отходов по Казалинскому району" (зарегистрировано в Реестре государственной регистрации нормативных правовых актов за № 6687).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Казалинского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 № 19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Казалинскому району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Расчетная единица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(Без налога на добавленный стоимости)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 благоустроенные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месяц с 1-го жителя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 неблагоустроенные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 (объем)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2 524,20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