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1621" w14:textId="93b1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2015 года № 49-7 "Об утверждении Положения о награждении Почетной грамотой Жалагашского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2023 года № 13-4. Зарегистрировано Департаментом юстиции Кызылординской области 8 января 2024 года № 8486-11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Жалагашского района" (зарегистрировано в Реестре государственной регистрации нормативных правовых актов за № 5326)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награждении Почетной грамотой Жалагашского района, утвержденные указанным решением,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наградном листе излагаются данные, характеризующие конкретные заслуги кандидата (коллектива), эффективности и качестве работы, общий трудовой стаж работы в отрасли и в данном коллективе, наградах и почетных званиях и другие сведения.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государственного органа, учреждения, организации, предприятия и скрепляется гербовой печатью (при ее наличии).";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Решение о награждении Почетной грамотой принимается акимом Жалагашского района и председателем Жалагашского районного маслихата (или лиц исполняющих их обязанности) согласно положительному заключению Комиссии путем издания совместного распоряжения.";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в торжественной обстановке. Почетную грамоту вручает аким Жалагашского района или председатель Жалагашского районного маслихата либо иное лицо по их поручению.".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