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a271" w14:textId="f29a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12 апреля 2022 года № 51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7 марта 2023 года № 20. Зарегистрировано Департаментом юстиции Мангистауской области 15 марта 2023 года № 4544-12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12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27659)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опубликования, приложение 1 распространяется на отношения, возникшие с 1 января 2023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 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 и 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пребывания, в том числе мини-центры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детей с туберкулезной интоксикацией с 10,5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 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родительской платы в день до 3 лет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родительской платы в день от 3 лет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