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38ab" w14:textId="1803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2 октября 2019 года № 213 "Об утверждении Правил реализации механизмов стабилизации цен на социально значимые продовольственные товары 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4 мая 2023 года № 49. Зарегистрировано Департаментом юстиции Мангистауской области 10 мая 2023 года № 4559-12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реализации механизмов стабилизации цен на социально значимые продовольственные товары в Мангистауской области" (зарегистрирован в Реестре государственной регистрации нормативных правовых актов за № 4002)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реализации механизмов стабилизации цен на социально значимые продовольственные товары в Мангистауской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сельскохозяйственный товаропроизводитель (далее – сельхозтоваропроизводитель) – физическое или юридическое лицо, занимающиеся производством сельскохозяйственной продукции;";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фиксированная цена – цена социально значимого продовольственного товара с учетом затрат на производство, хранение, естественной убыли (усушки), доставки до места назначения, а также маржинального дохода не более 10 (десяти) процентов от себестоимости продукции;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форвард – производный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Государственное учреждение "Управление предпринимательства и торговли Мангистауской области" (Далее - Управление предпринимательства и торговли Мангистауской области) представляют в министерства сельского хозяйства и торговли и интеграции Республики Казахстан: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20 числа месяца, следующего за отчетным месяцем, информацию о ходе реализации механизмов стабилизации цен на социально значимые продовольственные товары;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приобретаемых объемах овощной продукции с указанием суммы предварительной оплаты, графика поставок с указанием точек сбыта и (или) торговых объектов за месяц до финансирования сельхозтоваропроизводителей в рамках форвардных договоров овощной продукции;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приобретенных объемах овощной продукции, графиках поставок с указанием точек сбыта и (или) торговых объектов в течение 10 (десяти) рабочих дней после окончательного финансирования сельхозтоваропроизводителей в рамках форвардных договоров.";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15-7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"15-1. В рамках реализации механизмов стабилизации цен на социально значимые продовольственные товары при финансировании сельхозтоваропроизводителей для производства овощной продукции применяется форвард с установлением фиксированной цены.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сельхозтоваропроизводителей для производства овощной продукции осуществляется на условиях предварительной оплаты в размере 70 (семидесяти) процентов от общей суммы форвардного договора и окончательного расчета после поставки овощной продукции.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15-2.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области на основе регионального спроса в соответствии с решением Комиссии.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15-3. Специализированная организация осуществляет финансирование сельхозтоваропроизводителей в рамках форвардных договоров: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января 2023 года для производства овощной продукции раннего урожая 2023 года и обеспечения населения овощной продукцией в весенне-летний период 2023 года;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2023 года для производства овощной продукции осеннего урожая 2023 года и обеспечения населения овощной продукцией в зимне-весенний период 2024 года;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2023 года для производства овощной продукции раннего урожая 2024 года и обеспечения населения овощной продукцией в весенне-летний период 2024 года;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2023 года для производства овощной продукции осеннего урожая 2024 года и обеспечения населения овощной продукцией в зимне-весенний период 2025 года.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 и последующие годы финансирование сельхозтоваропроизводителей для производства овощной продукции осуществляется в следующие сроки: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15-4.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акимата Мангистауской области о средней стоимости хранения в регионе в аналогичных типах хранения.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15-5.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графика, формируемого специализированной организацией совместно с Управлением предпринимательства и торговли Мангистауской области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15-6. Специализированные организации совместно с государственным учреждением "Управление сельского хозяйства Мангистауской области"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15-7. Социально значимые продовольственные товары, приобретаемые в рамках механизмов стабилизации цен на социально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пищевой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".;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обеспечить государственную регистрацию настоящего постановления в республиканском государственном учреждении "Департамент юстиции Мангистауской области Министерства юстиции Республики Казахстан".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