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ec4b" w14:textId="3fee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Тупкараганском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декабря 2023 года № 11/69. Зарегистрировано Департаментом юстиции Мангистауской области 29 декабря 2023 года № 4660-12.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социальной помощи, установления ее размеров и определения перечня отдельных категорий нуждающихся граждан в Тупкараганском районе,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Тупкараганского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50/369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№4405);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6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18/110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Тупкараганского районного маслихата от 10 декабря 2020 года №50/369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№30205).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Мангистауской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11/69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Тупкараганском районе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Тупкараганском районе (далее –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"Тупкараганский районный отдел занятости, социальных программ";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даты (далее – памятные даты) – профессиональные и иные праздники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 внесенным решением Тупкараганского районного маслихата Мангистауской области от 12.07.2024 </w:t>
      </w:r>
      <w:r>
        <w:rPr>
          <w:rFonts w:ascii="Times New Roman"/>
          <w:b w:val="false"/>
          <w:i w:val="false"/>
          <w:color w:val="000000"/>
          <w:sz w:val="28"/>
        </w:rPr>
        <w:t>№ 15/87</w:t>
      </w:r>
      <w:r>
        <w:rPr>
          <w:rFonts w:ascii="Times New Roman"/>
          <w:b w:val="false"/>
          <w:i w:val="false"/>
          <w:color w:val="ff0000"/>
          <w:sz w:val="28"/>
        </w:rPr>
        <w:t> (вводится в действие по истечении десяти календарных дней после дня его первого 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полугодие, 1 раз в год).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в денежной форме 1 раз в год, следующим категориям граждан: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 – Наурыз мейрамы: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получившим ранее звание "Мать-героиня", награжденным орденами "Материнская слава" I и II степени - 2 (два) месячных расчетных показателя;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- 5 (пять) месячных расчетных показателей;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- 5 (пять) месячных расчетных показателей;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мая-День Победы: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- 1 000 000 (один миллион)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- 60 (шестьдесят) месячных расчетных показателей;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- 50 (пятьдесят) месячных расчетных показателей;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– 40 (сорок) месячных расчетных показателей;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- 50 (пятьдесят) месячных расчетных показателей;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а именно: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 – 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погибших (пропавших без вести) или умерших в результате ранения, контузии или увечья, полученных при защите бывшего Союза Советских Социалистических Республик (далее – Союз ССР), исполнении иных обязанностей воинской службы (служебных обязанностей), или вследствие заболевания, связанного с пребыванием на фронте;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умершего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 – 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 - 40 (сорок) месячных расчетных показателей;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июня– День государственных символов Республики Казахстан: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- 5 (пять) месячных расчетных показателей;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– День Конституции Республики Казахстан: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- 5 (пять) месячных расчетных показателей;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(детям) государственного социального пособия по случаю потери кормильца - 8 (восемь) месячных расчетных показателей;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пострадавшим вследствие ядерных испытаний на Семипалатинском испытательном ядерном полигоне - 10 (десять) месячных расчетных показателей;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- День Республики: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- 2 (два) месячных расчетных показателя;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лет- 5 (пять) месячных расчетных показателей;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–День Независимости: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 установленным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>" - 50 (пятьдесят) месячных расчетных показателей;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- 5 (пять) месячных расчетных показателей.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отдельным категориям нуждающихся граждан оказывается единовременно и (или) периодически (ежемесячно, 1 раз в полугодие, 1 раз в год) следующим категориям граждан: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причинении вреда гражданину (семье), либо его имуществу в результате стихийного бедствия или пожара, в течении трех месяцев с момента наступления данной ситуации, по заявлению, единовременно, без учета дохода - 50 (пятьдесят) месячных расчетных показателей;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социально - значимого заболевания (туберкулез, злокачественные новообразования и болезнь, вызванная вирусом иммунодефицита человека) не получающим государственные пособия, по заявлению, единовременно, без учета доходов - 26 (двадцать шесть) месячных расчетных показателей;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среднедушевой доход ниже 1,5 кратной величины прожиточного минимума по Мангистауской области, предшествующей кварталу обращения (сиротство; отсутствие родительского попечения; безнадзорность несовершеннолетних, в том числе девиантное поведение; нахождение несовершеннолетних в специальных организациях образования, организациях образования с особым режимом содержания; ограничение возможностей раннего психофизического развития детей от рождения до трех лет; инвалидность и (или) стойкое нарушение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преклонным возрастом;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пробации), единовременно - 40 (сорок) месячных расчетных показателей;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студентам, обучающимся в высших учебных заведениях Республики Казахстан по очной форме (из числа детей с инвалидностью с детства, сирот, детей оставшихся без попечения родителей (родителя), при наличии среднедушевого дохода, не превышающего порога, установленного местными представительными органами в кратном соотношении к прожиточному минимуму, 1 раз в полугодие - 200 (двести) месячных расчетных показателей;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 на санаторно-курортное лечение, по заявлению, без учета доходов, 1 раз в год, но не более гарантированной суммы;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лицо, сопровождающее лицо с инвалидностью первой группы на санаторно-курортное лечение, имеет право на возмещение местными исполнительными органами стоимости пребывания в санаторно-курортной организации без учета доходов, 1 раз в год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органом.</w:t>
      </w:r>
    </w:p>
    <w:bookmarkEnd w:id="71"/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