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3faf" w14:textId="4513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4 мая 2021 года № 221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августа 2023 года № 348. Зарегистрировано в Департаменте юстиции Костанайской области 22 августа 2023 года № 10048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Костанайской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 от 4 мая 2021 года № 221 (зарегистрировано в Реестре государственной регистрации нормативных правовых актов под № 9897)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Костанайской области,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46-1, следующего содержания: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"Ворошиловка"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