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df7e" w14:textId="3c5d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16 января 2009 года № 14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ноября 2023 года № 486. Зарегистрировано в Департаменте юстиции Костанайской области 21 ноября 2023 года № 10086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рыбохозяйственных водоемов местного значения" от 16 января 2009 года № 14 (зарегистрировано в Реестре государственной регистрации нормативных правовых актов под № 3666)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2009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рыбохозяйственного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в гектарах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расположения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Арчаколь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Докучаевский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Жалгызколь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Железнодорожный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Истай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Казахский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Кирпичный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Лог Кандыбайский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Рымское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Теленчи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Цыганский 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Байгабул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Жалдама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Каганович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Кенжетай (протока)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Сабылы-Торгай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Сарцай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Смтаз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Токанай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между рек Торгай и Кабырга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Ашутасты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Меновская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Сарыторгай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Тастинское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Шалбарсу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Майкульская плотина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Бидаик (Солдатское)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Дузбай (Сурка)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Жалтыр (Казачка)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Кировская балка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Кондратьевский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(Пограничное)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Мурзаколь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Ногайколь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Огородный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Океан (Аксан)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Водоем-родник Орта-Булак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Шуртанкарагай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Шункурколь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Балахтинской балки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Немецкое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Бычье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Валерьяновская балка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Глубокий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Железнорудный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Зимний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Каменный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Кендирли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Калкаманколь (Кочковатое)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Карамсак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Каратомарское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Кужайская балка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Кошжалтыр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Кызыл-Жарское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Новоильиновский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Новокозыревский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Саманколь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 (Тинтек)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 (Тыныксор)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Шоптыкольская дамба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 Ащиозексай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Верхне-Тобольское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Котюбок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Камысты-Аят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Лужок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 Милославская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Платинка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Плотинка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Придорожный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Солянка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Сухая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Платинка с разливами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Шункурколь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Айнаколь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урочища Алаколь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Ойшумекты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Шолаккарасу (разлив озера Дамалак)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Шумекты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Бородинка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Двуреченский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Желкуарское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Сарысай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Бердинский взрывной котлован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Гайсинская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Аулиеколь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Мамырколь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Ольгинка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Бисарколь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Буржак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Взрывной котлован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Жылтыр Карабас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Перелески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Сандыбай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Бурли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Консулек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Биесойган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имени Гагарина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прудов у села Джалгыскан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Железнодорожный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Койбагар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Тонтыгер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Амангельдинское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Бегежан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Безымянный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Большой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Большой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Второе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Гноевское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Джамбульское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Жанибек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Желтая круча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Желтая круча (пруд Затобольский)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Зареченский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Келлеровский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Шишиколь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Коровино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Кочковатое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Кошелевское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Куликовское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Куздуктомар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Койгара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Лелечье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Взрывной котлован на территории урочища Майколь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Молокановский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Нагимовское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Взрывной котлован у села Нечаевка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Нечаевский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Охотничье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Отегенколь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Пристань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Рачье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Русский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Озеро-старица Теплое с котлованом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Хорошиловское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Чистенькое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Колесниково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Мазарево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Попово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Костанайской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Улькаяк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Улы-Жиланчик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Шортанды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Озеро-старица 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 (Мокрое)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Арыкбалык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Быжырган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Воронья Ляга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Жиланды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Жиланды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Каменск-Уральский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Каргалка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Карьер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Карангалык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Карасор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Маковое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Мармышное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Медет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Мендайсор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Мендыкарасай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Оралбиколь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Орловское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Пикет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Покровский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Саршумак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Мамедовский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Санкебай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Шолак-Копа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(с разливами верховья реки Данабике)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3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Акшаколь (Чистое)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Балювец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Бозщаколь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(лог) Бурчак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Дедово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Семеновское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Сорочинский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Акжан (Большое Неклюдово)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Алешино (Аяганколь)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Ащиколь (Мендайсор)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Безносово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 (с разливами)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Горькое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Горькое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Меньшиково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Бугроватое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Жаркаин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Желтое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Жиланды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Измайловское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Итсары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Камышовое (Лебяжье)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Карагир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Комендатское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Коняево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Кругленькое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 с разливами (озеро Сухое)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Моховое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Ортаколь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Огузбалык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Прудок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Сактыбай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Сарыбалык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Славкино (Скопино)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Соболево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Татарское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Терисколь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Федорово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Федосово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Хохловатое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Чистенькое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Шаробаново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Шашмурино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Бикилек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Коржинколь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Директорский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Жангирколь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Жаржалтырколь (Краснянское)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Жеребец (рыбное)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Жул-Журган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Кемебайколь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Барак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Карлаган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Каиндыколь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Кошалтыр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Лысановское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Окужане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Сарбака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Светлое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Сирень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Тогызбай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Три девки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Тунгуюк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Барак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Каракопа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Карлаган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Шошкалы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