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b1b" w14:textId="0374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 апреля 2023 года № 138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декабря 2023 года № 551. Зарегистрировано в Департаменте юстиции Костанайской области 22 декабря 2023 года № 10116-10.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год" от 3 апреля 2023 года № 138 (зарегистрировано в Реестре государственной регистрации нормативных правовых актов под № 9947)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ноября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