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a0e3" w14:textId="c56a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ноября 2021 года № 82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апреля 2023 года № 16. Зарегистрировано Департаментом юстиции Костанайской области 4 мая 2023 года № 9995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Лисаковского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17 ноября 2021 года № 82 (зарегистрировано в Реестре государственной регистрации нормативных правовых актов за № 25500)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