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840d" w14:textId="1ea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октября 2021 года № 60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апреля 2023 года № 10. Зарегистрировано Департаментом юстиции Костанайской области 18 апреля 2023 года № 9965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14 октября 2021 года № 60 (зарегистрировано в Реестре государственной регистрации нормативных правовых актов под № 29591)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