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cf6b" w14:textId="4eac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Федоровскому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16 января 2023 года № 185. Зарегистрировано Департаментом юстиции Костанайской области 18 января 2023 года № 9922. Утратило силу решением маслихата Федоровского района Костанайской области от 19 октября 2023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