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6972" w14:textId="781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5 ноября 2021 года № 5/11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июня 2023 года № 2/4. Зарегистрировано Департаментом юстиции Павлодарской области 19 июня 2023 года № 7347-14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 маслихата района Тереңкөл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Тереңкөл" от 5 ноября 2021 года № 5/11 (зарегистрировано в Реестре государственной регистрации нормативных правовых актов под № 30694)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 разработаны в соответствии с Правилами оказания государственной услуги "Возмещение затрат на обучение на дому детей с инвалидностью" (далее -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района Тереңкөл" на основании справки из учебного заведения, подтверждающей факт обучения ребенка c инвалидностью на дому.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квартал, равен восьми месячным расчетным показателям на каждого ребенка с инвалидностью.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