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6972" w14:textId="7816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5 ноября 2021 года № 5/11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районе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15 июня 2023 года № 2/4. Зарегистрировано Департаментом юстиции Павлодарской области 19 июня 2023 года № 7347-14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 маслихата района Тереңкөл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районе Тереңкөл" от 5 ноября 2021 года № 5/11 (зарегистрировано в Реестре государственной регистрации нормативных правовых актов под № 30694)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5/11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Тереңкөл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Тереңкөл разработаны в соответствии с Правилами оказания государственной услуги "Возмещение затрат на обучение на дому детей с инвалидностью" (далее - Правила возмещения затрат),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(далее- возмещение затрат на обучение) производится государственным учреждением "Отдел занятости и социальных программ района Тереңкөл" на основании справки из учебного заведения, подтверждающей факт обучения ребенка c инвалидностью на дому.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в квартал, равен восьми месячным расчетным показателям на каждого ребенка с инвалидностью.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