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06c9" w14:textId="70d0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компенсации расходов за питание детей дошкольного возраста из семей социально уязвимых слоев населения в дошкольных организациях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4 сентября 2023 года № 3/473. Зарегистрировано в Департаменте юстиции города Алматы 6 сентября 2023 года № 1737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31 августа 2022 года № 385 "Об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взрослых" (зарегистрирован в Реестре государственной регистрации нормативных правовых актов за № 29329),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Компенсировать полностью расходы за питание в государственных дошкольных организациях города Алматы следующим отдельным категориям воспитанников: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и детям, оставшимся без попечения родителей;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и второй группы, лицам с инвалидностью с детства, детям с инвалидностью;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семей, имеющих право на получение адресной социальной помощи.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 и распространяется на правоотношения, возникшие с 1 сентября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