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f54" w14:textId="af59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марта 2023 года № 31. Зарегистрировано Департаментом юстиции Северо-Казахстанской области 19 марта 2023 года № 7454-15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№ 3610)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"Есильская бассейновая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по регулированию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водных ресурсов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"Департамент санитарно-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санитарно-эпидемиологического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Министерства здравоохранения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водного зеркала (гектар)/ протяженность (километров)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Акан-Бурлук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Иман-Бурлук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Айыртауский, Есильский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 Тениз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 (Гавринский),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(Фурмановский), 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водоохранных полос водных объектов Северо-Казахстанской области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назначения, положения данного подпункта не распространяются на эксплуатацию зданий и сооружений, возведенных в пределах границ водоохранных полос до 1 июля 2009 года, при этом их эксплуатация допускается только при наличии организованной централизованной канализации, иной системы отвода и очистки загрязненных сточных вод или устройства водонепроницаемых выгребов с обеспечением вывоза их содержимого;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