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b16b" w14:textId="ecbb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(рыбоводства), а также развития племенного рыбоводства Северо-Казахстанской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ноября 2023 года № 219. Зарегистрировано в Департаменте юстиции Северо-Казахстанской области 27 ноября 2023 года № 7634-15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продуктивности и качества продукции аквакультуры (рыбоводства), а также развития племенного рыбоводства, утвержденных приказом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№ 28188),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июня 2023 года № 4/2,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(рыбоводства), а также развития племенного рыбоводства Северо-Казахстанской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"Министерство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экологии и природных ресурсов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2023 года № 219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(рыбоводства), а так же развития племенного рыбоводства Северо-Казахстанской области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Сиговых и их гибридов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(молодь) до 30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