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beb9" w14:textId="f42b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июля 2023 года № 923. Зарегистрировано Департаментом юстиции Северо-Казахстанской области 19 июля 2023 года № 7561-15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Петропавловска.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923 от 19 июля 2023 года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наружной (визуальной) рекламы в черте города Петропавловска на открытом пространстве за пределами помещений.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