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6b44" w14:textId="1d16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Есильского района Северо-Казахстанской области от 1 февраля 2021 года № 2/9 "Об определении размера и порядка оказания жилищной помощи в Есильском районе Северо-Казахстанской области и признании утратившими силу некоторых решений маслихата Есильского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10 мая 2023 года № 4/59. Зарегистрировано Департаментом юстиции Северо-Казахстанской области 15 мая 2023 года № 7501-15. Утратило силу решением маслихата Есильского района Северо-Казахстанской области от 1 марта 2024 года № 14/219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 февраля 2021 года № 2/9 "Об определении размера и порядка оказания жилищной помощи в Есильском районе Северо-Казахстанской области и признании утратившими силу некоторых решений маслихата Есильского района Северо-Казахстанской области" (зарегистрировано в Реестре государственной регистрации нормативных правовых актов под № 7112)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 4/59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2021 года № 2/9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Есильском районе Северо-Казахстанской области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Есильском районе Северо-Казахстанской области,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(десяти) процентов.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Есильского района Северо-Казахстанской области" (далее – уполномоченный орган).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корпорация), согласно Правилам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назначается с начала месяца подачи заявления на текущий квартал.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