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ae62" w14:textId="740a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Жамбылского района Северо-Казахстанской области от 8 июня 2020 года № 49/5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23 октября 2023 года № 8/1. Зарегистрировано в Департаменте юстиции Северо-Казахстанской области 30 октября 2023 года № 7606-15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8 июня 2020 года № 49/5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Жамбылского района Северо-Казахстанской области" (зарегистрировано в Реестре государственной регистрации нормативных правовых актов под № 6345)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2020 года № 49/5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Жамбылского района Северо-Казахстанской области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Жамбылского района Северо-Казахстанской области (далее – специалисты).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поддержки специалистам осуществляется коммунальным государственным учреждением "Отдел занятости и социальных программ акимата Жамбылского района Северо-Казахстанской области" (далее - уполномоченный орган), в пределах средств, предусмотренных на эти цели в районном бюджете.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специалистов, на основании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специалистам один раз в год за счет бюджетных средств в размере 2 (двух) месячных расчетных показателей.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