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325e" w14:textId="7b33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17 апреля 2019 года № 49/3 "Об определении размера и порядка оказания жилищной помощи в Мамлютском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21 декабря 2023 года № 15/2. Зарегистрировано в Департаменте юстиции Северо-Казахстанской области 21 декабря 2023 года № 7657-15. Утратило силу решением маслихата Мамлютского района Северо-Казахстанской области от 29 апреля 2024 года № 25/6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Северо-Казахстанской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определении размера и порядка оказания жилищной помощи в Мамлютском районе Северо-Казахстанской области" от 17 апреля 2019 года № 49/3 (зарегистрировано в Реестре государственной регистрации нормативных правовых актов под № 5354)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49/3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Мамлютском районе Северо-Казахстанской области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Мамлютском районе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Мамлютского района Северо-Казахстанской области" (далее – уполномоченный орган).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(далее–Государственная корпорация),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 - коммунального хозяйства.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с начала месяца подачи заявления на текущий квартал.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