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4607" w14:textId="3124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26 августа 2019 года № 165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23 октября 2023 года № 227. Зарегистрировано в Департаменте юстиции Северо-Казахстанской области 24 октября 2023 года № 7602-15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26 августа 2019 года № 165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области" (зарегистрировано в Реестре государственной регистрации нормативных правовых актов под № 5549)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№ 165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по социальной работе - специалисты высшего уровня квалификации без категории;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- специалисты высшего уровня квалификации высшей, первой, второй категорий и без категории;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 - специалисты высшего и среднего уровня квалификации высшей, первой, второй категорий и без категории;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категорий и без категории;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лицами с инвалидностью - специалисты высшего и среднего уровня квалификации высшей, первой, второй категорий и без категории;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 и среднего уровня квалификации высшей, первой, второй категорий и без категории.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 государственного учреждения и государственного казенного предприятия районного значения;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 и среднего уровня квалификации высшей, первой, второй категорий и без категории;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 и среднего уровня квалификации высшей, первой, второй категорий и без категории;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 и среднего уровня квалификации высшей, первой, второй категорий и без категории;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 - специалисты высшего и среднего уровня квалификации высшей, первой, второй категорий и без категории;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 - специалисты высшего и среднего уровня квалификации;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специалисты высшего и среднего уровня квалификации высшей, первой, второй категорий и без категории;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культорганизатор (основных служб) - специалисты высшего и среднего уровня квалификации высшей, первой, второй категорий и без категории;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 - специалисты высшего и среднего уровня квалификации без категории;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 - специалисты высшего и среднего уровня квалификации высшей, первой, второй категорий и без категории.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